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92" w:rsidRDefault="00F70F92">
      <w:pPr>
        <w:rPr>
          <w:rFonts w:ascii="Arial" w:hAnsi="Arial" w:cs="Arial"/>
          <w:lang w:val="pl-PL"/>
        </w:rPr>
      </w:pPr>
      <w:bookmarkStart w:id="0" w:name="_GoBack"/>
      <w:bookmarkEnd w:id="0"/>
    </w:p>
    <w:p w:rsidR="00F70F92" w:rsidRDefault="00F70F92">
      <w:pPr>
        <w:rPr>
          <w:rFonts w:ascii="Arial" w:hAnsi="Arial" w:cs="Arial"/>
          <w:lang w:val="pl-PL"/>
        </w:rPr>
      </w:pPr>
    </w:p>
    <w:p w:rsidR="00F70F92" w:rsidRDefault="00F70F92">
      <w:pPr>
        <w:rPr>
          <w:rFonts w:ascii="Arial" w:hAnsi="Arial" w:cs="Arial"/>
          <w:lang w:val="pl-PL"/>
        </w:rPr>
      </w:pPr>
    </w:p>
    <w:p w:rsidR="00F70F92" w:rsidRDefault="00FA01D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t xml:space="preserve">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70F92">
        <w:tc>
          <w:tcPr>
            <w:tcW w:w="6379" w:type="dxa"/>
          </w:tcPr>
          <w:p w:rsidR="00F70F92" w:rsidRDefault="00FA01D9">
            <w:pPr>
              <w:rPr>
                <w:rFonts w:ascii="Times New Roman" w:eastAsia="Calibri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REPUBLIKA HRVATSKA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Sisačka ulica </w:t>
            </w:r>
            <w:r>
              <w:rPr>
                <w:rFonts w:ascii="Times New Roman" w:eastAsia="Calibri" w:hAnsi="Times New Roman" w:cs="Times New Roman"/>
              </w:rPr>
              <w:t xml:space="preserve">103, 44273 Sela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112-02/24-01/15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2176-22-24-1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Sela, 5.11.2024.</w:t>
            </w:r>
          </w:p>
          <w:p w:rsidR="00F70F92" w:rsidRDefault="00F70F92">
            <w:pPr>
              <w:rPr>
                <w:rFonts w:ascii="Times New Roman" w:eastAsia="Calibri" w:hAnsi="Times New Roman" w:cs="Times New Roman"/>
              </w:rPr>
            </w:pPr>
          </w:p>
          <w:p w:rsidR="00F70F92" w:rsidRDefault="00F70F9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70F92" w:rsidRDefault="00FA01D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F70F92" w:rsidRDefault="00F70F92">
      <w:pPr>
        <w:rPr>
          <w:rFonts w:ascii="Arial" w:hAnsi="Arial" w:cs="Arial"/>
          <w:lang w:val="pl-PL"/>
        </w:rPr>
      </w:pPr>
    </w:p>
    <w:p w:rsidR="00F70F92" w:rsidRDefault="00F70F92">
      <w:pPr>
        <w:rPr>
          <w:rFonts w:ascii="Arial" w:hAnsi="Arial" w:cs="Arial"/>
          <w:lang w:val="pl-PL"/>
        </w:rPr>
      </w:pPr>
    </w:p>
    <w:p w:rsidR="00F70F92" w:rsidRDefault="00FA01D9">
      <w:pPr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(„Narodne novin</w:t>
      </w:r>
      <w:r>
        <w:rPr>
          <w:rFonts w:ascii="Arial" w:hAnsi="Arial" w:cs="Arial"/>
        </w:rPr>
        <w:t xml:space="preserve">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7/17.,  68/18., 64/20, 151/22, 156/23.</w:t>
      </w:r>
      <w:r>
        <w:rPr>
          <w:rFonts w:ascii="Arial" w:hAnsi="Arial" w:cs="Arial"/>
          <w:color w:val="000000"/>
        </w:rPr>
        <w:t xml:space="preserve">), Pravilnika o odgovarajućoj vrsti obrazovanja učitelja i stručnih suradnika u osnovnoj školi (NN 6/2019) </w:t>
      </w:r>
      <w:r>
        <w:rPr>
          <w:rFonts w:ascii="Arial" w:hAnsi="Arial" w:cs="Arial"/>
          <w:color w:val="000000"/>
        </w:rPr>
        <w:t xml:space="preserve"> te članaka 6. i 7. Pravilnika o postupku zapošljavanja te procjeni i vrednovanju kandidata za zapošljavanje OŠ Sela ( u daljnjem tekstu : Pravilnik ) </w:t>
      </w:r>
      <w:r>
        <w:rPr>
          <w:rFonts w:ascii="Arial" w:hAnsi="Arial" w:cs="Arial"/>
        </w:rPr>
        <w:t>Osnovne škole Sela</w:t>
      </w:r>
      <w:r>
        <w:rPr>
          <w:rFonts w:ascii="Arial" w:hAnsi="Arial" w:cs="Arial"/>
          <w:i/>
          <w:color w:val="00B0F0"/>
        </w:rPr>
        <w:t xml:space="preserve">  </w:t>
      </w:r>
      <w:r>
        <w:rPr>
          <w:rFonts w:ascii="Arial" w:hAnsi="Arial" w:cs="Arial"/>
        </w:rPr>
        <w:t>ravnatelj/</w:t>
      </w:r>
      <w:r>
        <w:rPr>
          <w:rFonts w:ascii="Arial" w:hAnsi="Arial" w:cs="Arial"/>
          <w:i/>
        </w:rPr>
        <w:t>ica</w:t>
      </w:r>
      <w:r>
        <w:rPr>
          <w:rFonts w:ascii="Arial" w:hAnsi="Arial" w:cs="Arial"/>
        </w:rPr>
        <w:t xml:space="preserve"> Osnovne škole Sela, Sisačka 103, Sela           objavljuje:</w:t>
      </w:r>
    </w:p>
    <w:p w:rsidR="00F70F92" w:rsidRDefault="00F70F92">
      <w:pPr>
        <w:rPr>
          <w:rFonts w:ascii="Arial" w:hAnsi="Arial" w:cs="Arial"/>
        </w:rPr>
      </w:pPr>
    </w:p>
    <w:p w:rsidR="00F70F92" w:rsidRDefault="00FA01D9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NATJEČAJ</w:t>
      </w:r>
    </w:p>
    <w:p w:rsidR="00F70F92" w:rsidRDefault="00FA01D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F70F92" w:rsidRDefault="00F70F92">
      <w:pPr>
        <w:jc w:val="both"/>
        <w:rPr>
          <w:rFonts w:ascii="Arial" w:hAnsi="Arial" w:cs="Arial"/>
        </w:rPr>
      </w:pPr>
    </w:p>
    <w:p w:rsidR="00F70F92" w:rsidRDefault="00FA01D9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Stručni suradnik edukacijski rehabilitator, 1 izvršitelj/ica, neodređeno – puno radno vrijeme,  40 sati tjedno, </w:t>
      </w:r>
    </w:p>
    <w:p w:rsidR="00F70F92" w:rsidRDefault="00F70F92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F70F92" w:rsidRDefault="00F70F92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F70F92" w:rsidRDefault="00FA01D9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F70F92" w:rsidRDefault="00F70F92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F70F92" w:rsidRDefault="00FA01D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:rsidR="00F70F92" w:rsidRDefault="00FA01D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i/>
          <w:lang w:eastAsia="hr-HR"/>
        </w:rPr>
        <w:t>Opći i posebni</w:t>
      </w:r>
      <w:r>
        <w:rPr>
          <w:rFonts w:ascii="Arial" w:eastAsia="Times New Roman" w:hAnsi="Arial" w:cs="Arial"/>
          <w:i/>
          <w:lang w:eastAsia="hr-HR"/>
        </w:rPr>
        <w:t xml:space="preserve"> uvjet za zasnivanje radnog odnosa i posebni uvjeti propisani čl. 105 i 107. Zakonom o odgoju i obrazovanju u osnovnoj i srednjoj školi ( NN 87/08,86/09,9</w:t>
      </w:r>
      <w:r>
        <w:rPr>
          <w:rFonts w:ascii="Arial" w:eastAsia="Times New Roman" w:hAnsi="Arial" w:cs="Arial"/>
          <w:i/>
          <w:lang w:eastAsia="hr-HR"/>
        </w:rPr>
        <w:t>2/10,105/10,90/11,5/12,86/12,126/12,94/12,94/13,152/14,07/17,68/18,64/20, 151/22, 156/23.) i</w:t>
      </w:r>
    </w:p>
    <w:p w:rsidR="00F70F92" w:rsidRDefault="00FA01D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t xml:space="preserve"> uvjete prema Pravilniku o odgovarajućoj vrsti obrazovanja učitelja i stručnih suradnika u osnovnoj školi (Narodne novine broj 6/19., 75/20.). </w:t>
      </w:r>
    </w:p>
    <w:p w:rsidR="00F70F92" w:rsidRDefault="00FA01D9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i/>
          <w:lang w:eastAsia="hr-HR"/>
        </w:rPr>
        <w:lastRenderedPageBreak/>
        <w:t>poznavanje hrvatsko</w:t>
      </w:r>
      <w:r>
        <w:rPr>
          <w:rFonts w:ascii="Arial" w:eastAsia="Times New Roman" w:hAnsi="Arial" w:cs="Arial"/>
          <w:i/>
          <w:lang w:eastAsia="hr-HR"/>
        </w:rPr>
        <w:t>g jezika i latiničkog pisma u mjeri koja omogućava izvođenje odgojno-obrazovnog rada.</w:t>
      </w:r>
    </w:p>
    <w:p w:rsidR="00F70F92" w:rsidRDefault="00F70F9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70F92" w:rsidRDefault="00FA01D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Uz vlastoručno potpisanu prijavu na natječaj potrebno je priložiti:</w:t>
      </w:r>
    </w:p>
    <w:p w:rsidR="00F70F92" w:rsidRDefault="00FA01D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F70F92" w:rsidRDefault="00FA01D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odgovarajućoj vrsti i razini obrazovanja</w:t>
      </w:r>
    </w:p>
    <w:p w:rsidR="00F70F92" w:rsidRDefault="00FA01D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F70F92" w:rsidRDefault="00FA01D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>
        <w:rPr>
          <w:rFonts w:ascii="Arial" w:hAnsi="Arial" w:cs="Arial"/>
          <w:i/>
          <w:szCs w:val="23"/>
        </w:rPr>
        <w:t xml:space="preserve">dana </w:t>
      </w:r>
    </w:p>
    <w:p w:rsidR="00F70F92" w:rsidRDefault="00FA01D9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</w:t>
      </w:r>
      <w:r>
        <w:rPr>
          <w:rFonts w:ascii="Arial" w:hAnsi="Arial" w:cs="Arial"/>
        </w:rPr>
        <w:t>iranim u matičnoj evidenciji Hrvatskog zavoda za mirovinsko osiguranje.</w:t>
      </w:r>
    </w:p>
    <w:p w:rsidR="00F70F92" w:rsidRDefault="00F70F92">
      <w:pPr>
        <w:spacing w:after="0" w:line="240" w:lineRule="auto"/>
        <w:jc w:val="both"/>
        <w:rPr>
          <w:rFonts w:ascii="Arial" w:hAnsi="Arial" w:cs="Arial"/>
        </w:rPr>
      </w:pPr>
    </w:p>
    <w:p w:rsidR="00F70F92" w:rsidRDefault="00FA01D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Navedene isprave odnosno prilozi dostavljaju se u neovjerenoj preslici. </w:t>
      </w:r>
    </w:p>
    <w:p w:rsidR="00F70F92" w:rsidRDefault="00F70F92">
      <w:pPr>
        <w:jc w:val="both"/>
        <w:rPr>
          <w:rFonts w:ascii="Arial" w:hAnsi="Arial" w:cs="Arial"/>
          <w:b/>
          <w:color w:val="000000"/>
        </w:rPr>
      </w:pPr>
    </w:p>
    <w:p w:rsidR="00F70F92" w:rsidRDefault="00FA01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</w:t>
      </w:r>
      <w:r>
        <w:rPr>
          <w:rFonts w:ascii="Arial" w:hAnsi="Arial" w:cs="Arial"/>
        </w:rPr>
        <w:t>a ostvaruje pravo prednosti pri zapošljavanju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/>
        </w:rPr>
        <w:t xml:space="preserve"> članka 102. </w:t>
      </w:r>
      <w:r>
        <w:rPr>
          <w:rFonts w:ascii="Arial" w:hAnsi="Arial" w:cs="Arial"/>
        </w:rPr>
        <w:t xml:space="preserve">stavaka 1.-3. </w:t>
      </w:r>
      <w:r>
        <w:rPr>
          <w:rFonts w:ascii="Arial" w:hAnsi="Arial" w:cs="Arial"/>
          <w:color w:val="000000"/>
        </w:rPr>
        <w:t>Zakona o hrvatskim braniteljima iz Domovinskog rata i članovima njihovih obitelji (Narodne novine 121/17.), članka 48.f Zakona o zaštiti vojnih i civilnih invalida rata (Nar</w:t>
      </w:r>
      <w:r>
        <w:rPr>
          <w:rFonts w:ascii="Arial" w:hAnsi="Arial" w:cs="Arial"/>
          <w:color w:val="000000"/>
        </w:rPr>
        <w:t xml:space="preserve">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,148/13, i 84/21, 156/23.</w:t>
      </w:r>
      <w:r>
        <w:rPr>
          <w:rFonts w:ascii="Arial" w:hAnsi="Arial" w:cs="Arial"/>
          <w:color w:val="000000"/>
        </w:rPr>
        <w:t>) ili članka 9. Zakona o profesionalnoj rehabilitaciji i zapošljavanju osoba s invaliditetom (Narodne novine broj 157/13., 15</w:t>
      </w:r>
      <w:r>
        <w:rPr>
          <w:rFonts w:ascii="Arial" w:hAnsi="Arial" w:cs="Arial"/>
          <w:color w:val="000000"/>
        </w:rPr>
        <w:t xml:space="preserve">2/14. i 39/18.) i članka 48. Zakona o civilnim stradalnicima iz Domovinskog rata (N/N 84/21) 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/>
        </w:rPr>
        <w:t xml:space="preserve"> priložiti svu propisanu dokumentac</w:t>
      </w:r>
      <w:r>
        <w:rPr>
          <w:rFonts w:ascii="Arial" w:hAnsi="Arial" w:cs="Arial"/>
          <w:color w:val="000000"/>
        </w:rPr>
        <w:t xml:space="preserve">iju prema posebnom zakonu </w:t>
      </w:r>
      <w:r>
        <w:rPr>
          <w:rFonts w:ascii="Arial" w:hAnsi="Arial" w:cs="Arial"/>
        </w:rPr>
        <w:t xml:space="preserve">te ima prednost u odnosu na ostale kandidate/kinje samo pod jednakim uvjetima. 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stavaka 1.-3. </w:t>
      </w:r>
      <w:r>
        <w:rPr>
          <w:rFonts w:ascii="Arial" w:hAnsi="Arial" w:cs="Arial"/>
          <w:color w:val="231F20"/>
          <w:lang w:eastAsia="en-GB"/>
        </w:rPr>
        <w:t>Zakona o hrvatskim braniteljima iz Domovinsk</w:t>
      </w:r>
      <w:r>
        <w:rPr>
          <w:rFonts w:ascii="Arial" w:hAnsi="Arial" w:cs="Arial"/>
          <w:color w:val="231F20"/>
          <w:lang w:eastAsia="en-GB"/>
        </w:rPr>
        <w:t>og rata i članovima njihovih obitelji</w:t>
      </w:r>
      <w:r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</w:t>
      </w:r>
      <w:r>
        <w:rPr>
          <w:rFonts w:ascii="Arial" w:hAnsi="Arial" w:cs="Arial"/>
        </w:rPr>
        <w:t>su dostupni na poveznici Ministarstva hrvatskih branitelja:</w:t>
      </w:r>
    </w:p>
    <w:p w:rsidR="00F70F92" w:rsidRDefault="00FA01D9">
      <w:pPr>
        <w:rPr>
          <w:rStyle w:val="Hiperveza"/>
          <w:rFonts w:ascii="Arial" w:hAnsi="Arial" w:cs="Arial"/>
          <w:color w:val="auto"/>
        </w:rPr>
      </w:pPr>
      <w:hyperlink r:id="rId7" w:history="1">
        <w:r>
          <w:rPr>
            <w:rStyle w:val="Hiperveza"/>
            <w:rFonts w:ascii="Arial" w:hAnsi="Arial" w:cs="Arial"/>
            <w:color w:val="auto"/>
          </w:rPr>
          <w:t>https://branitelji.go</w:t>
        </w:r>
        <w:r>
          <w:rPr>
            <w:rStyle w:val="Hiperveza"/>
            <w:rFonts w:ascii="Arial" w:hAnsi="Arial" w:cs="Arial"/>
            <w:color w:val="auto"/>
          </w:rPr>
          <w:t>v.hr/UserDocsImages//NG/12%20Prosinac/Zapo%C5%A1ljavanje//Popis%20dokaza%20za%20ostvarivanje%20prava%20prednosti%20pri%20zapo%C5%A1ljavanju.pdf</w:t>
        </w:r>
      </w:hyperlink>
    </w:p>
    <w:p w:rsidR="00F70F92" w:rsidRDefault="00FA01D9">
      <w:pPr>
        <w:rPr>
          <w:rFonts w:ascii="Arial" w:hAnsi="Arial" w:cs="Arial"/>
        </w:rPr>
      </w:pPr>
      <w:r>
        <w:rPr>
          <w:rFonts w:ascii="Arial" w:hAnsi="Arial" w:cs="Arial"/>
        </w:rPr>
        <w:t>Osoba koja se poziva na pravo prednosti pri zapošljavanju u skladu s člankom 48. Zakona o civilnim stradalnic</w:t>
      </w:r>
      <w:r>
        <w:rPr>
          <w:rFonts w:ascii="Arial" w:hAnsi="Arial" w:cs="Arial"/>
        </w:rPr>
        <w:t>ima iz Domovinskog rata uz prijavu na natječaj dužna je priložiti sve dokaze o ispunjavanju uvjeta iz natječaja te priložiti dokaze o ispunjavanju uvjeta za ostvarivanje prava prednosti pri zapošljavanju (članak 49.st.1Zakona) dostupne na poveznici Minista</w:t>
      </w:r>
      <w:r>
        <w:rPr>
          <w:rFonts w:ascii="Arial" w:hAnsi="Arial" w:cs="Arial"/>
        </w:rPr>
        <w:t>rstva hrvatskih branitelja:</w:t>
      </w:r>
    </w:p>
    <w:p w:rsidR="00F70F92" w:rsidRDefault="00F70F92">
      <w:pPr>
        <w:rPr>
          <w:rFonts w:ascii="Arial" w:hAnsi="Arial" w:cs="Arial"/>
        </w:rPr>
      </w:pPr>
    </w:p>
    <w:p w:rsidR="00F70F92" w:rsidRDefault="00FA01D9">
      <w:pPr>
        <w:rPr>
          <w:color w:val="000000"/>
        </w:rPr>
      </w:pPr>
      <w:hyperlink r:id="rId8" w:history="1">
        <w:r>
          <w:rPr>
            <w:rStyle w:val="Hiperveza"/>
            <w:rFonts w:eastAsiaTheme="majorEastAsia"/>
          </w:rPr>
          <w:t>https://branitelji.gov.hr/UserDocsImages//NG/12%20Prosinac/Zapo%C5%A1ljavanje//Popis%20dokaza%20za%20ostvarivanje%20prava%20prednosti%20pri%20zapo%C5%A1ljavanju.pdf</w:t>
        </w:r>
      </w:hyperlink>
    </w:p>
    <w:p w:rsidR="00F70F92" w:rsidRDefault="00F70F92">
      <w:pPr>
        <w:rPr>
          <w:rFonts w:ascii="Arial" w:hAnsi="Arial" w:cs="Arial"/>
        </w:rPr>
      </w:pP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Kandidati/kinje koji se pozivaju na pravo prednosti pri zapošljavanju sukladno članku 9</w:t>
      </w:r>
      <w:r>
        <w:rPr>
          <w:rFonts w:ascii="Arial" w:hAnsi="Arial" w:cs="Arial"/>
        </w:rPr>
        <w:t>. Zakona o profesionalnoj rehabilitaciji i zapošljavanju osoba s invaliditetom (NN 157/13, 152/14, 39/18 i 32/20) uz prijavu za javni natječaj dužni su osim dokaza o ispunjavanju formalnih uvjeta iz javnog natječaja, priložiti i rješenje o utvrđenom invali</w:t>
      </w:r>
      <w:r>
        <w:rPr>
          <w:rFonts w:ascii="Arial" w:hAnsi="Arial" w:cs="Arial"/>
        </w:rPr>
        <w:t>ditetu, odnosno drugu javnu ispravu o invaliditetu, na temelju koje se osoba može upisati u očevidnik zaposlenih osoba s invaliditetom te dokaz iz kojeg je vidljivo na koji način je prestao radni odnos kod posljednjeg poslodavca (rješenje, ugovor, sporazum</w:t>
      </w:r>
      <w:r>
        <w:rPr>
          <w:rFonts w:ascii="Arial" w:hAnsi="Arial" w:cs="Arial"/>
        </w:rPr>
        <w:t xml:space="preserve"> i sl.)</w:t>
      </w:r>
    </w:p>
    <w:p w:rsidR="00F70F92" w:rsidRDefault="00FA01D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potpisanu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i/>
        </w:rPr>
        <w:t>Pravilnika.</w:t>
      </w:r>
    </w:p>
    <w:p w:rsidR="00F70F92" w:rsidRDefault="00FA01D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 prijavi na natječaj molimo kan</w:t>
      </w:r>
      <w:r>
        <w:rPr>
          <w:rFonts w:ascii="Arial" w:hAnsi="Arial" w:cs="Arial"/>
          <w:b/>
          <w:i/>
        </w:rPr>
        <w:t>didate da naznače e-mail adresu i kontakt broja na koje će biti dostavljena obavijest o datumu i vremenu procijene, odnosno testiranja.</w:t>
      </w:r>
    </w:p>
    <w:p w:rsidR="00F70F92" w:rsidRDefault="00FA01D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Literatura za procjenu odnosno testiranje:</w:t>
      </w:r>
    </w:p>
    <w:p w:rsidR="00F70F92" w:rsidRDefault="00FA01D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Zakona o odgoju i obrazovanju u osnovnoj i srednjoj školi („Narodne novine“ b</w:t>
      </w:r>
      <w:r>
        <w:rPr>
          <w:rFonts w:ascii="Arial" w:hAnsi="Arial" w:cs="Arial"/>
        </w:rPr>
        <w:t xml:space="preserve">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90/11.,5/12., 16/12., 86/12., 94/13., 136/14.-RUSRH, 152/14,7/17, 68/18 , 151/22 i 156/23.</w:t>
      </w:r>
    </w:p>
    <w:p w:rsidR="00F70F92" w:rsidRDefault="00FA01D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Pravilnik o načinima, postupcima i elementima vrednovanja učenika u osnovnoj i srednjoj školi (NN 112/10., 82/19 i 43/20 )</w:t>
      </w:r>
    </w:p>
    <w:p w:rsidR="00F70F92" w:rsidRDefault="00FA01D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Pravilnik o osnovnoškolskom i srednjoškolskom odgoju i obrazovanju učenika s teškoćama u razvoju ( NN 24/15)</w:t>
      </w:r>
    </w:p>
    <w:p w:rsidR="00F70F92" w:rsidRDefault="00FA01D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Pravilnik o tjednim radnim obvezama učitelja i stručnih suradnika u osnovnoj školi (NN 34/14, 40/14, 103/14, 102/19).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Kandidati koji su pravodobno </w:t>
      </w:r>
      <w:r>
        <w:rPr>
          <w:rFonts w:ascii="Arial" w:hAnsi="Arial" w:cs="Arial"/>
          <w:i/>
        </w:rPr>
        <w:t>dostavili potpunu prijavu sa svim prilozima odnosno ispravama i ispunjavaju uvjete natječaja dužni su pristupiti procijeni, odnosno testiranju. Ukoliko kandidat ne pristupi procjeni, odnosno testiranju, smatra se da je odustao od prijave na natječaj.</w:t>
      </w:r>
    </w:p>
    <w:p w:rsidR="00F70F92" w:rsidRDefault="00F70F92">
      <w:pPr>
        <w:jc w:val="both"/>
        <w:rPr>
          <w:rFonts w:ascii="Arial" w:hAnsi="Arial" w:cs="Arial"/>
        </w:rPr>
      </w:pPr>
    </w:p>
    <w:p w:rsidR="00F70F92" w:rsidRDefault="00FA01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F70F92" w:rsidRDefault="00FA01D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Rok za podnošenje prijave </w:t>
      </w:r>
      <w:r>
        <w:rPr>
          <w:rFonts w:ascii="Arial" w:hAnsi="Arial" w:cs="Arial"/>
        </w:rPr>
        <w:t xml:space="preserve">na natječaj je osam dana od dana objave natječaja od </w:t>
      </w:r>
      <w:r>
        <w:rPr>
          <w:rFonts w:ascii="Arial" w:hAnsi="Arial" w:cs="Arial"/>
          <w:b/>
        </w:rPr>
        <w:t>5.11.2024- 13.11.2024.</w:t>
      </w:r>
    </w:p>
    <w:p w:rsidR="00F70F92" w:rsidRDefault="00F70F92">
      <w:pPr>
        <w:rPr>
          <w:rFonts w:ascii="Arial" w:hAnsi="Arial" w:cs="Arial"/>
          <w:color w:val="000000"/>
        </w:rPr>
      </w:pPr>
    </w:p>
    <w:p w:rsidR="00F70F92" w:rsidRDefault="00FA01D9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</w:rPr>
        <w:t>Osnovna škola Sela, Sisačka 103, Sela, s naznakom „za natječaj</w:t>
      </w:r>
      <w:r>
        <w:rPr>
          <w:b/>
        </w:rPr>
        <w:t>“.</w:t>
      </w:r>
    </w:p>
    <w:p w:rsidR="00F70F92" w:rsidRDefault="00FA01D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r>
        <w:rPr>
          <w:rFonts w:ascii="Arial" w:hAnsi="Arial" w:cs="Arial"/>
          <w:i/>
        </w:rPr>
        <w:t>www.os.sela.hr</w:t>
      </w:r>
      <w:r>
        <w:rPr>
          <w:rFonts w:ascii="Arial" w:hAnsi="Arial" w:cs="Arial"/>
        </w:rPr>
        <w:t xml:space="preserve"> najkasnije u roku od osam </w:t>
      </w:r>
      <w:r>
        <w:rPr>
          <w:rFonts w:ascii="Arial" w:hAnsi="Arial" w:cs="Arial"/>
          <w:i/>
        </w:rPr>
        <w:t>(8)</w:t>
      </w:r>
      <w:r>
        <w:rPr>
          <w:rFonts w:ascii="Arial" w:hAnsi="Arial" w:cs="Arial"/>
        </w:rPr>
        <w:t xml:space="preserve"> dana od dana sklapanja ugovora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</w:t>
      </w:r>
      <w:r>
        <w:rPr>
          <w:rFonts w:ascii="Arial" w:hAnsi="Arial" w:cs="Arial"/>
        </w:rPr>
        <w:t>didatom/kinjom. U slučaju da se na natječaj prijave kandidati/kinje koji se pozivaju na pravo prednosti pri zapošljavanju prema posebnom propisu, svi će kandidati biti obaviješteni i prema članku 21. stavku 4. Pravilnika.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                           RAVNATELJICA:</w:t>
      </w:r>
    </w:p>
    <w:p w:rsidR="00F70F92" w:rsidRDefault="00FA0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Draženka Kušević</w:t>
      </w:r>
    </w:p>
    <w:sectPr w:rsidR="00F7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9DD"/>
    <w:multiLevelType w:val="multilevel"/>
    <w:tmpl w:val="91BC3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4E89"/>
    <w:multiLevelType w:val="multilevel"/>
    <w:tmpl w:val="04E89A5E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064D"/>
    <w:multiLevelType w:val="multilevel"/>
    <w:tmpl w:val="751EA164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36F22358"/>
    <w:multiLevelType w:val="multilevel"/>
    <w:tmpl w:val="057CE0D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739"/>
    <w:multiLevelType w:val="multilevel"/>
    <w:tmpl w:val="D632C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A1221"/>
    <w:multiLevelType w:val="multilevel"/>
    <w:tmpl w:val="21E2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A57E2"/>
    <w:multiLevelType w:val="multilevel"/>
    <w:tmpl w:val="DB20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multilevel"/>
    <w:tmpl w:val="7F4AE14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37608"/>
    <w:multiLevelType w:val="multilevel"/>
    <w:tmpl w:val="FBC6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92"/>
    <w:rsid w:val="00F70F92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3DB16-6891-4F51-BAD7-3400DF1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2024-04-24T07:36:00Z</cp:lastPrinted>
  <dcterms:created xsi:type="dcterms:W3CDTF">2024-11-04T07:53:00Z</dcterms:created>
  <dcterms:modified xsi:type="dcterms:W3CDTF">2024-11-04T07:53:00Z</dcterms:modified>
</cp:coreProperties>
</file>